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3F3E01">
        <w:t>NOVEMBER 8</w:t>
      </w:r>
      <w:r w:rsidR="00997F14">
        <w:t>, 2018</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E64558">
        <w:t>November 8</w:t>
      </w:r>
      <w:r w:rsidR="00285C42">
        <w:t>, 2018</w:t>
      </w:r>
      <w:r>
        <w:t>.  The meeting was conducted at the offices of the Department of Insurance located at 1702 N. Third St. Baton Rouge, Louisiana, Hearing Room, commencing at 1:00 P.M.</w:t>
      </w:r>
    </w:p>
    <w:p w:rsidR="003E1CC6" w:rsidRDefault="003E1CC6" w:rsidP="00DC15BF">
      <w:pPr>
        <w:spacing w:after="0"/>
      </w:pPr>
    </w:p>
    <w:p w:rsidR="00E97692" w:rsidRDefault="005248C3" w:rsidP="00E71140">
      <w:pPr>
        <w:spacing w:after="0"/>
      </w:pPr>
      <w:r>
        <w:t>Present were:</w:t>
      </w:r>
      <w:r>
        <w:tab/>
      </w:r>
      <w:r>
        <w:tab/>
      </w:r>
      <w:r w:rsidR="00E97692">
        <w:t xml:space="preserve">Nick Lorusso, Chairman </w:t>
      </w:r>
    </w:p>
    <w:p w:rsidR="0077587E" w:rsidRDefault="0077587E" w:rsidP="00E71140">
      <w:pPr>
        <w:spacing w:after="0"/>
        <w:ind w:left="1440" w:firstLine="720"/>
      </w:pPr>
      <w:r>
        <w:t xml:space="preserve">Brian </w:t>
      </w:r>
      <w:proofErr w:type="spellStart"/>
      <w:r>
        <w:t>Chambley</w:t>
      </w:r>
      <w:proofErr w:type="spellEnd"/>
    </w:p>
    <w:p w:rsidR="00A124C6" w:rsidRDefault="009830A8" w:rsidP="00B835CE">
      <w:pPr>
        <w:spacing w:after="0"/>
        <w:ind w:left="1440" w:firstLine="720"/>
      </w:pPr>
      <w:r>
        <w:t>Ron Henson (Treasurer’s office)</w:t>
      </w:r>
    </w:p>
    <w:p w:rsidR="00DC15BF" w:rsidRDefault="00DC15BF" w:rsidP="00DC15BF">
      <w:pPr>
        <w:spacing w:after="0"/>
        <w:ind w:left="1440" w:firstLine="720"/>
      </w:pPr>
      <w:r>
        <w:t xml:space="preserve">Gene </w:t>
      </w:r>
      <w:proofErr w:type="spellStart"/>
      <w:r>
        <w:t>Galligan</w:t>
      </w:r>
      <w:proofErr w:type="spellEnd"/>
    </w:p>
    <w:p w:rsidR="00285C42" w:rsidRDefault="00285C42" w:rsidP="00DC15BF">
      <w:pPr>
        <w:spacing w:after="0"/>
        <w:ind w:left="1440" w:firstLine="720"/>
      </w:pPr>
      <w:r>
        <w:t>Denise Gardner</w:t>
      </w:r>
    </w:p>
    <w:p w:rsidR="00007E13" w:rsidRDefault="00007E13" w:rsidP="00007E13">
      <w:pPr>
        <w:spacing w:after="0"/>
        <w:ind w:left="1440" w:firstLine="720"/>
      </w:pPr>
      <w:r>
        <w:t>Tom Glasson</w:t>
      </w:r>
    </w:p>
    <w:p w:rsidR="004E5CFC" w:rsidRDefault="004E5CFC" w:rsidP="004E5CFC">
      <w:pPr>
        <w:spacing w:after="0"/>
        <w:ind w:left="1440" w:firstLine="720"/>
      </w:pPr>
      <w:r>
        <w:t>Eugene Montgomery</w:t>
      </w:r>
    </w:p>
    <w:p w:rsidR="009830A8" w:rsidRDefault="009830A8" w:rsidP="009830A8">
      <w:pPr>
        <w:spacing w:after="0"/>
        <w:ind w:left="1440" w:firstLine="720"/>
      </w:pPr>
      <w:r>
        <w:t xml:space="preserve">Kevin </w:t>
      </w:r>
      <w:proofErr w:type="spellStart"/>
      <w:r>
        <w:t>Reinke</w:t>
      </w:r>
      <w:proofErr w:type="spellEnd"/>
    </w:p>
    <w:p w:rsidR="009830A8" w:rsidRDefault="009830A8" w:rsidP="009830A8">
      <w:pPr>
        <w:spacing w:after="0"/>
        <w:ind w:left="1440" w:firstLine="720"/>
      </w:pPr>
      <w:r>
        <w:t xml:space="preserve">William (Bill) Starr </w:t>
      </w:r>
    </w:p>
    <w:p w:rsidR="004E5CFC" w:rsidRDefault="004E5CFC" w:rsidP="004E5CFC">
      <w:pPr>
        <w:spacing w:after="0"/>
        <w:ind w:left="1440" w:firstLine="720"/>
      </w:pPr>
      <w:r>
        <w:t xml:space="preserve">Rep. Talbot </w:t>
      </w:r>
    </w:p>
    <w:p w:rsidR="00007E13" w:rsidRDefault="00007E13" w:rsidP="00007E13">
      <w:pPr>
        <w:spacing w:after="0"/>
        <w:ind w:left="1440" w:firstLine="720"/>
      </w:pPr>
      <w:r>
        <w:t xml:space="preserve">Brian Van </w:t>
      </w:r>
      <w:proofErr w:type="spellStart"/>
      <w:r>
        <w:t>Dreumel</w:t>
      </w:r>
      <w:proofErr w:type="spellEnd"/>
    </w:p>
    <w:p w:rsidR="005248C3" w:rsidRDefault="005248C3" w:rsidP="00DC15BF">
      <w:pPr>
        <w:spacing w:after="0"/>
        <w:ind w:left="1440" w:firstLine="720"/>
      </w:pPr>
    </w:p>
    <w:p w:rsidR="00E64558" w:rsidRDefault="003E1CC6" w:rsidP="00E64558">
      <w:pPr>
        <w:spacing w:after="0"/>
      </w:pPr>
      <w:r>
        <w:t>Absent were:</w:t>
      </w:r>
      <w:r>
        <w:tab/>
      </w:r>
      <w:r>
        <w:tab/>
      </w:r>
      <w:r w:rsidR="00E64558">
        <w:t>Jeff Albright</w:t>
      </w:r>
    </w:p>
    <w:p w:rsidR="0077587E" w:rsidRDefault="0077587E" w:rsidP="00E64558">
      <w:pPr>
        <w:spacing w:after="0"/>
        <w:ind w:left="1440" w:firstLine="720"/>
      </w:pPr>
      <w:r>
        <w:t xml:space="preserve">Eric Berger </w:t>
      </w:r>
    </w:p>
    <w:p w:rsidR="009830A8" w:rsidRDefault="009830A8" w:rsidP="009830A8">
      <w:pPr>
        <w:spacing w:after="0"/>
        <w:ind w:left="2160"/>
      </w:pPr>
      <w:r>
        <w:t xml:space="preserve">Craig </w:t>
      </w:r>
      <w:proofErr w:type="spellStart"/>
      <w:r>
        <w:t>LeBouef</w:t>
      </w:r>
      <w:proofErr w:type="spellEnd"/>
      <w:r>
        <w:t xml:space="preserve"> </w:t>
      </w:r>
    </w:p>
    <w:p w:rsidR="009830A8" w:rsidRDefault="009830A8" w:rsidP="009830A8">
      <w:pPr>
        <w:spacing w:after="0"/>
        <w:ind w:left="1440" w:firstLine="720"/>
      </w:pPr>
      <w:r>
        <w:t>Sen. Smith</w:t>
      </w:r>
      <w:r w:rsidRPr="004E5CFC">
        <w:t xml:space="preserve"> </w:t>
      </w:r>
    </w:p>
    <w:p w:rsidR="00285C42" w:rsidRDefault="00285C42" w:rsidP="00285C42">
      <w:pPr>
        <w:spacing w:after="0"/>
      </w:pPr>
    </w:p>
    <w:p w:rsidR="009830A8" w:rsidRDefault="003E1CC6" w:rsidP="00B835CA">
      <w:pPr>
        <w:spacing w:after="0"/>
      </w:pPr>
      <w:r>
        <w:t>Also present:</w:t>
      </w:r>
      <w:r>
        <w:tab/>
      </w:r>
      <w:r>
        <w:tab/>
      </w:r>
      <w:r w:rsidR="009830A8">
        <w:t xml:space="preserve">Commissioner </w:t>
      </w:r>
      <w:proofErr w:type="spellStart"/>
      <w:r w:rsidR="009830A8">
        <w:t>Donelon</w:t>
      </w:r>
      <w:proofErr w:type="spellEnd"/>
    </w:p>
    <w:p w:rsidR="009830A8" w:rsidRDefault="009830A8" w:rsidP="00B835CA">
      <w:pPr>
        <w:spacing w:after="0"/>
      </w:pPr>
      <w:r>
        <w:tab/>
      </w:r>
      <w:r>
        <w:tab/>
      </w:r>
      <w:r>
        <w:tab/>
        <w:t>Treasurer John Schroder</w:t>
      </w:r>
    </w:p>
    <w:p w:rsidR="00B835CA" w:rsidRDefault="00B835CA" w:rsidP="009830A8">
      <w:pPr>
        <w:spacing w:after="0"/>
        <w:ind w:left="1440" w:firstLine="720"/>
      </w:pPr>
      <w:r>
        <w:t>Richard Newberry, CEO</w:t>
      </w:r>
    </w:p>
    <w:p w:rsidR="00B835CA" w:rsidRDefault="00B835CA" w:rsidP="00B835CA">
      <w:pPr>
        <w:spacing w:after="0"/>
        <w:ind w:left="1440" w:firstLine="720"/>
      </w:pPr>
      <w:r>
        <w:t>Paige Harper</w:t>
      </w:r>
    </w:p>
    <w:p w:rsidR="00B835CA" w:rsidRDefault="00B835CA" w:rsidP="00B835CA">
      <w:pPr>
        <w:spacing w:after="0"/>
      </w:pPr>
      <w:r>
        <w:tab/>
      </w:r>
      <w:r>
        <w:tab/>
      </w:r>
      <w:r>
        <w:tab/>
        <w:t xml:space="preserve">Joe </w:t>
      </w:r>
      <w:proofErr w:type="spellStart"/>
      <w:r>
        <w:t>Sciortino</w:t>
      </w:r>
      <w:proofErr w:type="spellEnd"/>
    </w:p>
    <w:p w:rsidR="00285C42" w:rsidRDefault="00B835CA" w:rsidP="00B835CA">
      <w:pPr>
        <w:spacing w:after="0"/>
      </w:pPr>
      <w:r>
        <w:tab/>
      </w:r>
      <w:r>
        <w:tab/>
      </w:r>
      <w:r>
        <w:tab/>
      </w:r>
    </w:p>
    <w:p w:rsidR="003E1CC6" w:rsidRDefault="003E1CC6" w:rsidP="00DC15BF">
      <w:pPr>
        <w:spacing w:after="0"/>
      </w:pPr>
      <w:r>
        <w:tab/>
      </w:r>
      <w:r>
        <w:tab/>
      </w:r>
      <w:r>
        <w:tab/>
      </w:r>
      <w:r>
        <w:tab/>
      </w:r>
      <w:r>
        <w:tab/>
      </w:r>
    </w:p>
    <w:p w:rsidR="00AE5836" w:rsidRDefault="00AE5836"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FA7640" w:rsidP="00DC15BF">
      <w:pPr>
        <w:spacing w:after="0"/>
      </w:pPr>
      <w:r>
        <w:t>Chair</w:t>
      </w:r>
      <w:r w:rsidR="004E5CFC">
        <w:t>man</w:t>
      </w:r>
      <w:r w:rsidR="003E1CC6">
        <w:t>’s Report</w:t>
      </w:r>
    </w:p>
    <w:p w:rsidR="003E1CC6" w:rsidRDefault="003E1CC6" w:rsidP="00DC15BF">
      <w:pPr>
        <w:tabs>
          <w:tab w:val="left" w:pos="2160"/>
        </w:tabs>
        <w:spacing w:after="0"/>
      </w:pPr>
      <w:r>
        <w:tab/>
      </w:r>
    </w:p>
    <w:p w:rsidR="0091319E" w:rsidRDefault="004E5CFC" w:rsidP="00DC15BF">
      <w:pPr>
        <w:tabs>
          <w:tab w:val="left" w:pos="2160"/>
        </w:tabs>
        <w:spacing w:after="0"/>
      </w:pPr>
      <w:r>
        <w:t>Chairman Lorusso</w:t>
      </w:r>
      <w:r w:rsidR="0077587E">
        <w:t xml:space="preserve"> </w:t>
      </w:r>
      <w:r w:rsidR="003E1CC6">
        <w:t>cal</w:t>
      </w:r>
      <w:r>
        <w:t>led</w:t>
      </w:r>
      <w:r w:rsidR="009830A8">
        <w:t xml:space="preserve"> the meeting to order at 1:05</w:t>
      </w:r>
      <w:r w:rsidR="00FA7640">
        <w:t xml:space="preserve"> p.m.  </w:t>
      </w:r>
      <w:r>
        <w:t>He</w:t>
      </w:r>
      <w:r w:rsidR="00D70836">
        <w:t xml:space="preserve"> </w:t>
      </w:r>
      <w:r w:rsidR="00FA7640">
        <w:t xml:space="preserve">began </w:t>
      </w:r>
      <w:r>
        <w:t xml:space="preserve">the meeting </w:t>
      </w:r>
      <w:r w:rsidR="00FA7640">
        <w:t>by</w:t>
      </w:r>
      <w:r w:rsidR="00D70836">
        <w:t xml:space="preserve"> asking </w:t>
      </w:r>
      <w:r w:rsidR="0077587E">
        <w:t xml:space="preserve">Ms. Harper to call roll.  With </w:t>
      </w:r>
      <w:r w:rsidR="009830A8">
        <w:t xml:space="preserve">eleven </w:t>
      </w:r>
      <w:r w:rsidR="0077587E">
        <w:t>members present</w:t>
      </w:r>
      <w:r w:rsidR="00D70836">
        <w:t xml:space="preserve"> during roll call</w:t>
      </w:r>
      <w:r w:rsidR="0077587E">
        <w:t xml:space="preserve">, a quorum was met and the meeting moved forward. </w:t>
      </w:r>
      <w:r w:rsidR="0091319E">
        <w:t xml:space="preserve"> </w:t>
      </w:r>
      <w:r w:rsidR="009830A8">
        <w:t>After roll call, Chair Lorusso took a moment to welcome Treasurer John Schroder to the meeting.</w:t>
      </w:r>
    </w:p>
    <w:p w:rsidR="009830A8" w:rsidRDefault="009830A8" w:rsidP="00DC15BF">
      <w:pPr>
        <w:tabs>
          <w:tab w:val="left" w:pos="2160"/>
        </w:tabs>
        <w:spacing w:after="0"/>
      </w:pPr>
    </w:p>
    <w:p w:rsidR="009830A8" w:rsidRDefault="009830A8" w:rsidP="00DC15BF">
      <w:pPr>
        <w:tabs>
          <w:tab w:val="left" w:pos="2160"/>
        </w:tabs>
        <w:spacing w:after="0"/>
      </w:pPr>
      <w:r>
        <w:t>Next, Chair Lorusso noted that the Executive Committee met to review and discuss the proposed budget.  The Committee voted to adopt and approve the budget and to recommend that the full Board do so as well.</w:t>
      </w:r>
    </w:p>
    <w:p w:rsidR="00D70836" w:rsidRDefault="00D70836" w:rsidP="00DC15BF">
      <w:pPr>
        <w:tabs>
          <w:tab w:val="left" w:pos="2160"/>
        </w:tabs>
        <w:spacing w:after="0"/>
      </w:pPr>
    </w:p>
    <w:p w:rsidR="0091319E" w:rsidRDefault="0091319E" w:rsidP="00DC15BF">
      <w:pPr>
        <w:tabs>
          <w:tab w:val="left" w:pos="2160"/>
        </w:tabs>
        <w:spacing w:after="0"/>
      </w:pPr>
      <w:r>
        <w:t xml:space="preserve">The next item on the agenda was the minutes of the previous meeting.  </w:t>
      </w:r>
      <w:r w:rsidR="004E5CFC">
        <w:t>Chair Lorusso asked Secretary Harper to address the minutes.  She</w:t>
      </w:r>
      <w:r w:rsidR="00D70836">
        <w:t xml:space="preserve"> gave the Board a few minutes to review the minutes.  Mr. </w:t>
      </w:r>
      <w:r w:rsidR="00EB1D72">
        <w:t>Glasson</w:t>
      </w:r>
      <w:r w:rsidR="00D70836">
        <w:t xml:space="preserve"> moved to accept the minutes </w:t>
      </w:r>
      <w:r w:rsidR="00EB1D72">
        <w:t xml:space="preserve">from the previous meeting on September 13, 2018, </w:t>
      </w:r>
      <w:r w:rsidR="00D70836">
        <w:t xml:space="preserve">as written.  </w:t>
      </w:r>
      <w:r w:rsidR="00EB1D72">
        <w:t>Ms. Gardner</w:t>
      </w:r>
      <w:r w:rsidR="00D70836">
        <w:t xml:space="preserve"> seconded the motion.</w:t>
      </w:r>
      <w:r>
        <w:t xml:space="preserve">  With no further discussion on the motion or the minutes, </w:t>
      </w:r>
      <w:r w:rsidR="004E5CFC">
        <w:t>Chair Lorusso</w:t>
      </w:r>
      <w:r>
        <w:t xml:space="preserve"> called for a vote.  The minutes were approved unanimously.  </w:t>
      </w:r>
    </w:p>
    <w:p w:rsidR="00445FB9" w:rsidRDefault="00445FB9" w:rsidP="00DC15BF">
      <w:pPr>
        <w:tabs>
          <w:tab w:val="left" w:pos="2160"/>
        </w:tabs>
        <w:spacing w:after="0"/>
      </w:pPr>
    </w:p>
    <w:p w:rsidR="003E1CC6" w:rsidRDefault="004E5CFC" w:rsidP="00DC15BF">
      <w:pPr>
        <w:tabs>
          <w:tab w:val="left" w:pos="2160"/>
        </w:tabs>
        <w:spacing w:after="0"/>
      </w:pPr>
      <w:r>
        <w:t>Chairman Lorusso</w:t>
      </w:r>
      <w:r w:rsidR="00445FB9">
        <w:t xml:space="preserve"> </w:t>
      </w:r>
      <w:r w:rsidR="0091319E">
        <w:t>then</w:t>
      </w:r>
      <w:r w:rsidR="00445FB9">
        <w:t xml:space="preserve"> moved to t</w:t>
      </w:r>
      <w:r w:rsidR="003E1CC6">
        <w:t>he CEO Report</w:t>
      </w:r>
      <w:r w:rsidR="0091319E">
        <w:t xml:space="preserve"> and asked Mr. Newberry to take over with his updates</w:t>
      </w:r>
      <w:r w:rsidR="003E1CC6">
        <w:t xml:space="preserve">.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EB1D72" w:rsidRPr="00EB1D72" w:rsidRDefault="00EB1D72" w:rsidP="00113C51">
      <w:pPr>
        <w:pStyle w:val="ListParagraph"/>
        <w:numPr>
          <w:ilvl w:val="0"/>
          <w:numId w:val="4"/>
        </w:numPr>
        <w:rPr>
          <w:rFonts w:cstheme="minorHAnsi"/>
        </w:rPr>
      </w:pPr>
      <w:r w:rsidRPr="00EB1D72">
        <w:rPr>
          <w:rFonts w:asciiTheme="minorHAnsi" w:hAnsiTheme="minorHAnsi" w:cstheme="minorHAnsi"/>
          <w:u w:val="single"/>
        </w:rPr>
        <w:t>2019 Slate of Officers</w:t>
      </w:r>
      <w:r w:rsidR="00807342" w:rsidRPr="00EB1D72">
        <w:rPr>
          <w:rFonts w:asciiTheme="minorHAnsi" w:hAnsiTheme="minorHAnsi" w:cstheme="minorHAnsi"/>
          <w:u w:val="single"/>
        </w:rPr>
        <w:t>.</w:t>
      </w:r>
      <w:r w:rsidR="00807342" w:rsidRPr="00EB1D72">
        <w:rPr>
          <w:rFonts w:asciiTheme="minorHAnsi" w:hAnsiTheme="minorHAnsi" w:cstheme="minorHAnsi"/>
        </w:rPr>
        <w:t xml:space="preserve">  </w:t>
      </w:r>
      <w:r w:rsidR="0005313E" w:rsidRPr="00EB1D72">
        <w:rPr>
          <w:rFonts w:asciiTheme="minorHAnsi" w:hAnsiTheme="minorHAnsi" w:cstheme="minorHAnsi"/>
        </w:rPr>
        <w:t xml:space="preserve">Mr. Newberry began his report by </w:t>
      </w:r>
      <w:r w:rsidRPr="00EB1D72">
        <w:rPr>
          <w:rFonts w:asciiTheme="minorHAnsi" w:hAnsiTheme="minorHAnsi" w:cstheme="minorHAnsi"/>
        </w:rPr>
        <w:t xml:space="preserve">proposing a slate of officers for 2019.  It included himself as President/CEO, Mr. </w:t>
      </w:r>
      <w:proofErr w:type="spellStart"/>
      <w:r w:rsidRPr="00EB1D72">
        <w:rPr>
          <w:rFonts w:asciiTheme="minorHAnsi" w:hAnsiTheme="minorHAnsi" w:cstheme="minorHAnsi"/>
        </w:rPr>
        <w:t>Lindey</w:t>
      </w:r>
      <w:proofErr w:type="spellEnd"/>
      <w:r w:rsidRPr="00EB1D72">
        <w:rPr>
          <w:rFonts w:asciiTheme="minorHAnsi" w:hAnsiTheme="minorHAnsi" w:cstheme="minorHAnsi"/>
        </w:rPr>
        <w:t xml:space="preserve"> as CIO, Mr. </w:t>
      </w:r>
      <w:proofErr w:type="spellStart"/>
      <w:r w:rsidRPr="00EB1D72">
        <w:rPr>
          <w:rFonts w:asciiTheme="minorHAnsi" w:hAnsiTheme="minorHAnsi" w:cstheme="minorHAnsi"/>
        </w:rPr>
        <w:t>Sciortino</w:t>
      </w:r>
      <w:proofErr w:type="spellEnd"/>
      <w:r w:rsidRPr="00EB1D72">
        <w:rPr>
          <w:rFonts w:asciiTheme="minorHAnsi" w:hAnsiTheme="minorHAnsi" w:cstheme="minorHAnsi"/>
        </w:rPr>
        <w:t xml:space="preserve"> as Vice President of Accounting and Finance, and Ms. Harper as CAO/Gen</w:t>
      </w:r>
      <w:r>
        <w:rPr>
          <w:rFonts w:asciiTheme="minorHAnsi" w:hAnsiTheme="minorHAnsi" w:cstheme="minorHAnsi"/>
        </w:rPr>
        <w:t>eral Counsel/Corp. Secretary.</w:t>
      </w:r>
      <w:r>
        <w:rPr>
          <w:rFonts w:cstheme="minorHAnsi"/>
        </w:rPr>
        <w:t xml:space="preserve">  Mr. Montgomery moved to accept the slate of officers as proposed.  Mr. </w:t>
      </w:r>
      <w:proofErr w:type="spellStart"/>
      <w:r>
        <w:rPr>
          <w:rFonts w:cstheme="minorHAnsi"/>
        </w:rPr>
        <w:t>Reinke</w:t>
      </w:r>
      <w:proofErr w:type="spellEnd"/>
      <w:r>
        <w:rPr>
          <w:rFonts w:cstheme="minorHAnsi"/>
        </w:rPr>
        <w:t xml:space="preserve"> seconded the motion.  After Mr. Newberry responded to a question regarding reporting structure and the absorption of duties, Chair Lorusso called for a vote.  With no opposition, the slate of officers was approved unanimously.  </w:t>
      </w:r>
    </w:p>
    <w:p w:rsidR="00FD5861" w:rsidRPr="00EB1D72" w:rsidRDefault="00EF39A7" w:rsidP="00EB1D72">
      <w:pPr>
        <w:pStyle w:val="ListParagraph"/>
        <w:rPr>
          <w:rFonts w:cstheme="minorHAnsi"/>
        </w:rPr>
      </w:pPr>
      <w:r w:rsidRPr="00EB1D72">
        <w:rPr>
          <w:rFonts w:asciiTheme="minorHAnsi" w:hAnsiTheme="minorHAnsi" w:cstheme="minorHAnsi"/>
        </w:rPr>
        <w:t xml:space="preserve">  </w:t>
      </w:r>
    </w:p>
    <w:p w:rsidR="007F4C6D" w:rsidRDefault="00CA0706" w:rsidP="007F4C6D">
      <w:pPr>
        <w:pStyle w:val="ListParagraph"/>
        <w:numPr>
          <w:ilvl w:val="0"/>
          <w:numId w:val="4"/>
        </w:numPr>
        <w:rPr>
          <w:rFonts w:asciiTheme="minorHAnsi" w:hAnsiTheme="minorHAnsi" w:cstheme="minorHAnsi"/>
        </w:rPr>
      </w:pPr>
      <w:r>
        <w:rPr>
          <w:rFonts w:asciiTheme="minorHAnsi" w:hAnsiTheme="minorHAnsi" w:cstheme="minorHAnsi"/>
          <w:u w:val="single"/>
        </w:rPr>
        <w:t>Commercial Rate Implementation</w:t>
      </w:r>
      <w:r w:rsidR="00E04B37" w:rsidRPr="00EF39A7">
        <w:rPr>
          <w:rFonts w:asciiTheme="minorHAnsi" w:hAnsiTheme="minorHAnsi" w:cstheme="minorHAnsi"/>
        </w:rPr>
        <w:t xml:space="preserve">.  </w:t>
      </w:r>
      <w:r w:rsidR="00EF39A7">
        <w:rPr>
          <w:rFonts w:asciiTheme="minorHAnsi" w:hAnsiTheme="minorHAnsi" w:cstheme="minorHAnsi"/>
        </w:rPr>
        <w:t xml:space="preserve">Next, Mr. Newberry </w:t>
      </w:r>
      <w:r>
        <w:rPr>
          <w:rFonts w:asciiTheme="minorHAnsi" w:hAnsiTheme="minorHAnsi" w:cstheme="minorHAnsi"/>
        </w:rPr>
        <w:t>informed the Board that the proposed Commercial rate filing approved for filing and implementation by the Board at the previous meeting was approved by the Louisiana Department of Insurance as filed, with no changes.  Therefore, LCPIC will implement the rates as voted on by the Board.</w:t>
      </w:r>
    </w:p>
    <w:p w:rsidR="007F4C6D" w:rsidRPr="007F4C6D" w:rsidRDefault="007F4C6D" w:rsidP="007F4C6D">
      <w:pPr>
        <w:pStyle w:val="ListParagraph"/>
        <w:rPr>
          <w:rFonts w:asciiTheme="minorHAnsi" w:hAnsiTheme="minorHAnsi" w:cstheme="minorHAnsi"/>
        </w:rPr>
      </w:pPr>
    </w:p>
    <w:p w:rsidR="008810B9" w:rsidRPr="008C66D2" w:rsidRDefault="00C56C5D" w:rsidP="007D6213">
      <w:pPr>
        <w:ind w:left="720" w:hanging="360"/>
        <w:rPr>
          <w:rFonts w:cstheme="minorHAnsi"/>
          <w:sz w:val="24"/>
          <w:szCs w:val="24"/>
          <w:u w:val="single"/>
        </w:rPr>
      </w:pPr>
      <w:r w:rsidRPr="008C66D2">
        <w:rPr>
          <w:rFonts w:cstheme="minorHAnsi"/>
          <w:sz w:val="24"/>
          <w:szCs w:val="24"/>
          <w:u w:val="single"/>
        </w:rPr>
        <w:t>C)</w:t>
      </w:r>
      <w:r w:rsidRPr="008C66D2">
        <w:rPr>
          <w:rFonts w:cstheme="minorHAnsi"/>
          <w:sz w:val="24"/>
          <w:szCs w:val="24"/>
        </w:rPr>
        <w:tab/>
      </w:r>
      <w:r w:rsidR="00CA0706">
        <w:rPr>
          <w:rFonts w:cstheme="minorHAnsi"/>
          <w:sz w:val="24"/>
          <w:szCs w:val="24"/>
          <w:u w:val="single"/>
        </w:rPr>
        <w:t>Third Quarter Financials</w:t>
      </w:r>
      <w:r w:rsidR="00765C48" w:rsidRPr="008C66D2">
        <w:rPr>
          <w:rFonts w:cstheme="minorHAnsi"/>
          <w:sz w:val="24"/>
          <w:szCs w:val="24"/>
          <w:u w:val="single"/>
        </w:rPr>
        <w:t>.</w:t>
      </w:r>
      <w:r w:rsidR="00765C48" w:rsidRPr="008C66D2">
        <w:rPr>
          <w:rFonts w:cstheme="minorHAnsi"/>
          <w:sz w:val="24"/>
          <w:szCs w:val="24"/>
        </w:rPr>
        <w:t xml:space="preserve">  </w:t>
      </w:r>
      <w:r w:rsidR="00951B32">
        <w:rPr>
          <w:rFonts w:cstheme="minorHAnsi"/>
          <w:sz w:val="24"/>
          <w:szCs w:val="24"/>
        </w:rPr>
        <w:t xml:space="preserve">Mr. </w:t>
      </w:r>
      <w:r w:rsidR="007F4C6D">
        <w:rPr>
          <w:rFonts w:cstheme="minorHAnsi"/>
          <w:sz w:val="24"/>
          <w:szCs w:val="24"/>
        </w:rPr>
        <w:t>Newberry</w:t>
      </w:r>
      <w:r w:rsidR="00951B32">
        <w:rPr>
          <w:rFonts w:cstheme="minorHAnsi"/>
          <w:sz w:val="24"/>
          <w:szCs w:val="24"/>
        </w:rPr>
        <w:t xml:space="preserve"> </w:t>
      </w:r>
      <w:r w:rsidR="00CA0706">
        <w:rPr>
          <w:rFonts w:cstheme="minorHAnsi"/>
          <w:sz w:val="24"/>
          <w:szCs w:val="24"/>
        </w:rPr>
        <w:t xml:space="preserve">asked Mr. </w:t>
      </w:r>
      <w:proofErr w:type="spellStart"/>
      <w:r w:rsidR="00CA0706">
        <w:rPr>
          <w:rFonts w:cstheme="minorHAnsi"/>
          <w:sz w:val="24"/>
          <w:szCs w:val="24"/>
        </w:rPr>
        <w:t>Sciortino</w:t>
      </w:r>
      <w:proofErr w:type="spellEnd"/>
      <w:r w:rsidR="00CA0706">
        <w:rPr>
          <w:rFonts w:cstheme="minorHAnsi"/>
          <w:sz w:val="24"/>
          <w:szCs w:val="24"/>
        </w:rPr>
        <w:t xml:space="preserve"> to step forward and review the Third Quarter Financials with the Board.  </w:t>
      </w:r>
      <w:r w:rsidR="00113C51">
        <w:rPr>
          <w:rFonts w:cstheme="minorHAnsi"/>
          <w:sz w:val="24"/>
          <w:szCs w:val="24"/>
        </w:rPr>
        <w:t xml:space="preserve">Mr. </w:t>
      </w:r>
      <w:proofErr w:type="spellStart"/>
      <w:r w:rsidR="00113C51">
        <w:rPr>
          <w:rFonts w:cstheme="minorHAnsi"/>
          <w:sz w:val="24"/>
          <w:szCs w:val="24"/>
        </w:rPr>
        <w:t>Sciortino</w:t>
      </w:r>
      <w:proofErr w:type="spellEnd"/>
      <w:r w:rsidR="00113C51">
        <w:rPr>
          <w:rFonts w:cstheme="minorHAnsi"/>
          <w:sz w:val="24"/>
          <w:szCs w:val="24"/>
        </w:rPr>
        <w:t xml:space="preserve"> began by noting that LCPIC needs approval of the Board to submit the financials with the Department of Insurance by Thursday, November 15, the due date.  He also noted that the financials were presented to the Audit Committee for review.  Other than Mr. </w:t>
      </w:r>
      <w:proofErr w:type="spellStart"/>
      <w:r w:rsidR="00113C51">
        <w:rPr>
          <w:rFonts w:cstheme="minorHAnsi"/>
          <w:sz w:val="24"/>
          <w:szCs w:val="24"/>
        </w:rPr>
        <w:t>LeBouef’s</w:t>
      </w:r>
      <w:proofErr w:type="spellEnd"/>
      <w:r w:rsidR="00113C51">
        <w:rPr>
          <w:rFonts w:cstheme="minorHAnsi"/>
          <w:sz w:val="24"/>
          <w:szCs w:val="24"/>
        </w:rPr>
        <w:t xml:space="preserve"> few routine questions, no other members seemed to have questions.   In a recap of the financials, Mr. </w:t>
      </w:r>
      <w:proofErr w:type="spellStart"/>
      <w:r w:rsidR="00113C51">
        <w:rPr>
          <w:rFonts w:cstheme="minorHAnsi"/>
          <w:sz w:val="24"/>
          <w:szCs w:val="24"/>
        </w:rPr>
        <w:t>Sciortino</w:t>
      </w:r>
      <w:proofErr w:type="spellEnd"/>
      <w:r w:rsidR="00113C51">
        <w:rPr>
          <w:rFonts w:cstheme="minorHAnsi"/>
          <w:sz w:val="24"/>
          <w:szCs w:val="24"/>
        </w:rPr>
        <w:t xml:space="preserve"> told the Board that at the end of the third quarter, LCPIC had a net income of $12.2 million and a surplus of $168.7 million.  With no comments or discussion forthcoming from the Board, Chair Lorusso entertained a motion for approval of the financials and their filing with the LDOI.  Mr. Van </w:t>
      </w:r>
      <w:proofErr w:type="spellStart"/>
      <w:r w:rsidR="00113C51">
        <w:rPr>
          <w:rFonts w:cstheme="minorHAnsi"/>
          <w:sz w:val="24"/>
          <w:szCs w:val="24"/>
        </w:rPr>
        <w:t>Dreumel</w:t>
      </w:r>
      <w:proofErr w:type="spellEnd"/>
      <w:r w:rsidR="00113C51">
        <w:rPr>
          <w:rFonts w:cstheme="minorHAnsi"/>
          <w:sz w:val="24"/>
          <w:szCs w:val="24"/>
        </w:rPr>
        <w:t xml:space="preserve"> so moved and Mr. Montgomery seconded.  With no further discussion, a vote was taken and the motion passed unanimously.</w:t>
      </w:r>
    </w:p>
    <w:p w:rsidR="0002377B" w:rsidRPr="0002377B" w:rsidRDefault="00100D1E" w:rsidP="0002377B">
      <w:pPr>
        <w:pStyle w:val="ListParagraph"/>
        <w:numPr>
          <w:ilvl w:val="0"/>
          <w:numId w:val="1"/>
        </w:numPr>
        <w:rPr>
          <w:rFonts w:asciiTheme="minorHAnsi" w:hAnsiTheme="minorHAnsi" w:cstheme="minorHAnsi"/>
          <w:u w:val="single"/>
        </w:rPr>
      </w:pPr>
      <w:r>
        <w:rPr>
          <w:rFonts w:asciiTheme="minorHAnsi" w:hAnsiTheme="minorHAnsi" w:cstheme="minorHAnsi"/>
          <w:u w:val="single"/>
        </w:rPr>
        <w:t>Management Report and Proposed 2019 Budget</w:t>
      </w:r>
      <w:r w:rsidR="00951B32">
        <w:rPr>
          <w:rFonts w:asciiTheme="minorHAnsi" w:hAnsiTheme="minorHAnsi" w:cstheme="minorHAnsi"/>
          <w:u w:val="single"/>
        </w:rPr>
        <w:t>.</w:t>
      </w:r>
      <w:r w:rsidR="003E1CC6" w:rsidRPr="008C66D2">
        <w:rPr>
          <w:rFonts w:asciiTheme="minorHAnsi" w:hAnsiTheme="minorHAnsi" w:cstheme="minorHAnsi"/>
        </w:rPr>
        <w:t xml:space="preserve"> </w:t>
      </w:r>
      <w:r w:rsidR="009A2B3C" w:rsidRPr="008C66D2">
        <w:rPr>
          <w:rFonts w:asciiTheme="minorHAnsi" w:hAnsiTheme="minorHAnsi" w:cstheme="minorHAnsi"/>
        </w:rPr>
        <w:t xml:space="preserve">  The </w:t>
      </w:r>
      <w:r w:rsidR="00432922" w:rsidRPr="008C66D2">
        <w:rPr>
          <w:rFonts w:asciiTheme="minorHAnsi" w:hAnsiTheme="minorHAnsi" w:cstheme="minorHAnsi"/>
        </w:rPr>
        <w:t xml:space="preserve">next </w:t>
      </w:r>
      <w:r w:rsidR="00765C48" w:rsidRPr="008C66D2">
        <w:rPr>
          <w:rFonts w:asciiTheme="minorHAnsi" w:hAnsiTheme="minorHAnsi" w:cstheme="minorHAnsi"/>
        </w:rPr>
        <w:t xml:space="preserve">topic </w:t>
      </w:r>
      <w:r w:rsidR="00F3661B">
        <w:rPr>
          <w:rFonts w:asciiTheme="minorHAnsi" w:hAnsiTheme="minorHAnsi" w:cstheme="minorHAnsi"/>
        </w:rPr>
        <w:t xml:space="preserve">on the agenda </w:t>
      </w:r>
      <w:r w:rsidR="00CB5979" w:rsidRPr="008C66D2">
        <w:rPr>
          <w:rFonts w:asciiTheme="minorHAnsi" w:hAnsiTheme="minorHAnsi" w:cstheme="minorHAnsi"/>
        </w:rPr>
        <w:t xml:space="preserve">was the </w:t>
      </w:r>
      <w:r>
        <w:rPr>
          <w:rFonts w:asciiTheme="minorHAnsi" w:hAnsiTheme="minorHAnsi" w:cstheme="minorHAnsi"/>
        </w:rPr>
        <w:t xml:space="preserve">Management Report.  Mr. </w:t>
      </w:r>
      <w:proofErr w:type="spellStart"/>
      <w:r>
        <w:rPr>
          <w:rFonts w:asciiTheme="minorHAnsi" w:hAnsiTheme="minorHAnsi" w:cstheme="minorHAnsi"/>
        </w:rPr>
        <w:t>Sciortino</w:t>
      </w:r>
      <w:proofErr w:type="spellEnd"/>
      <w:r>
        <w:rPr>
          <w:rFonts w:asciiTheme="minorHAnsi" w:hAnsiTheme="minorHAnsi" w:cstheme="minorHAnsi"/>
        </w:rPr>
        <w:t xml:space="preserve"> addressed this topic as well.  Mr. </w:t>
      </w:r>
      <w:proofErr w:type="spellStart"/>
      <w:r>
        <w:rPr>
          <w:rFonts w:asciiTheme="minorHAnsi" w:hAnsiTheme="minorHAnsi" w:cstheme="minorHAnsi"/>
        </w:rPr>
        <w:t>Sciortino</w:t>
      </w:r>
      <w:proofErr w:type="spellEnd"/>
      <w:r>
        <w:rPr>
          <w:rFonts w:asciiTheme="minorHAnsi" w:hAnsiTheme="minorHAnsi" w:cstheme="minorHAnsi"/>
        </w:rPr>
        <w:t xml:space="preserve"> informed the Board that, as of </w:t>
      </w:r>
      <w:r>
        <w:rPr>
          <w:rFonts w:asciiTheme="minorHAnsi" w:hAnsiTheme="minorHAnsi" w:cstheme="minorHAnsi"/>
        </w:rPr>
        <w:lastRenderedPageBreak/>
        <w:t xml:space="preserve">September 2018, LCPIC had 39,801 total net inforce policies.  A year earlier LCPIC had 50,774 total net inforce policies.  The TIV associated with those 39,801 policies is $7.7 million.  A year ago it was $10 million.  With no questions regarding the Management Report, Mr. </w:t>
      </w:r>
      <w:proofErr w:type="spellStart"/>
      <w:r>
        <w:rPr>
          <w:rFonts w:asciiTheme="minorHAnsi" w:hAnsiTheme="minorHAnsi" w:cstheme="minorHAnsi"/>
        </w:rPr>
        <w:t>Sciortino</w:t>
      </w:r>
      <w:proofErr w:type="spellEnd"/>
      <w:r>
        <w:rPr>
          <w:rFonts w:asciiTheme="minorHAnsi" w:hAnsiTheme="minorHAnsi" w:cstheme="minorHAnsi"/>
        </w:rPr>
        <w:t xml:space="preserve"> and Mr. Newberry began the presentation of the proposed 2019 budget.  After a detailed</w:t>
      </w:r>
      <w:r w:rsidR="00C72D65">
        <w:rPr>
          <w:rFonts w:asciiTheme="minorHAnsi" w:hAnsiTheme="minorHAnsi" w:cstheme="minorHAnsi"/>
        </w:rPr>
        <w:t xml:space="preserve"> presentation of the budget and a discussion among Board members and LCPIC management, Rep. Talbot moved to approve the 2019 budget as presented.  Mr. Montgomery seconded the motion.  With no further discussion on the motion forthcoming, the motion was approved with no opposition.  </w:t>
      </w:r>
    </w:p>
    <w:p w:rsidR="003956D3" w:rsidRDefault="003956D3" w:rsidP="003956D3">
      <w:pPr>
        <w:pStyle w:val="ListParagraph"/>
        <w:rPr>
          <w:rFonts w:asciiTheme="minorHAnsi" w:hAnsiTheme="minorHAnsi" w:cstheme="minorHAnsi"/>
        </w:rPr>
      </w:pPr>
    </w:p>
    <w:p w:rsidR="00642954" w:rsidRPr="009908F1" w:rsidRDefault="00C72D65" w:rsidP="009908F1">
      <w:pPr>
        <w:pStyle w:val="ListParagraph"/>
        <w:numPr>
          <w:ilvl w:val="0"/>
          <w:numId w:val="5"/>
        </w:numPr>
        <w:rPr>
          <w:rFonts w:asciiTheme="minorHAnsi" w:hAnsiTheme="minorHAnsi" w:cstheme="minorHAnsi"/>
          <w:u w:val="single"/>
        </w:rPr>
      </w:pPr>
      <w:r>
        <w:rPr>
          <w:rFonts w:asciiTheme="minorHAnsi" w:hAnsiTheme="minorHAnsi" w:cstheme="minorHAnsi"/>
          <w:u w:val="single"/>
        </w:rPr>
        <w:t>C</w:t>
      </w:r>
      <w:r w:rsidR="009908F1">
        <w:rPr>
          <w:rFonts w:asciiTheme="minorHAnsi" w:hAnsiTheme="minorHAnsi" w:cstheme="minorHAnsi"/>
          <w:u w:val="single"/>
        </w:rPr>
        <w:t xml:space="preserve">omplaints.  </w:t>
      </w:r>
      <w:r w:rsidR="00642954" w:rsidRPr="009908F1">
        <w:rPr>
          <w:rFonts w:asciiTheme="minorHAnsi" w:hAnsiTheme="minorHAnsi" w:cstheme="minorHAnsi"/>
        </w:rPr>
        <w:t>The final item on the CEO report was complaints.  Ms. Harper reported th</w:t>
      </w:r>
      <w:r w:rsidR="00851232" w:rsidRPr="009908F1">
        <w:rPr>
          <w:rFonts w:asciiTheme="minorHAnsi" w:hAnsiTheme="minorHAnsi" w:cstheme="minorHAnsi"/>
        </w:rPr>
        <w:t xml:space="preserve">at </w:t>
      </w:r>
      <w:r w:rsidR="00142B32">
        <w:rPr>
          <w:rFonts w:asciiTheme="minorHAnsi" w:hAnsiTheme="minorHAnsi" w:cstheme="minorHAnsi"/>
        </w:rPr>
        <w:t xml:space="preserve">there were </w:t>
      </w:r>
      <w:r>
        <w:rPr>
          <w:rFonts w:asciiTheme="minorHAnsi" w:hAnsiTheme="minorHAnsi" w:cstheme="minorHAnsi"/>
        </w:rPr>
        <w:t>four</w:t>
      </w:r>
      <w:r w:rsidR="00265AC8">
        <w:rPr>
          <w:rFonts w:asciiTheme="minorHAnsi" w:hAnsiTheme="minorHAnsi" w:cstheme="minorHAnsi"/>
        </w:rPr>
        <w:t xml:space="preserve"> </w:t>
      </w:r>
      <w:r w:rsidR="00142B32">
        <w:rPr>
          <w:rFonts w:asciiTheme="minorHAnsi" w:hAnsiTheme="minorHAnsi" w:cstheme="minorHAnsi"/>
        </w:rPr>
        <w:t xml:space="preserve">complaints </w:t>
      </w:r>
      <w:r w:rsidR="00851232" w:rsidRPr="009908F1">
        <w:rPr>
          <w:rFonts w:asciiTheme="minorHAnsi" w:hAnsiTheme="minorHAnsi" w:cstheme="minorHAnsi"/>
        </w:rPr>
        <w:t xml:space="preserve">in </w:t>
      </w:r>
      <w:r>
        <w:rPr>
          <w:rFonts w:asciiTheme="minorHAnsi" w:hAnsiTheme="minorHAnsi" w:cstheme="minorHAnsi"/>
        </w:rPr>
        <w:t>September and October</w:t>
      </w:r>
      <w:r w:rsidR="00142B32">
        <w:rPr>
          <w:rFonts w:asciiTheme="minorHAnsi" w:hAnsiTheme="minorHAnsi" w:cstheme="minorHAnsi"/>
        </w:rPr>
        <w:t xml:space="preserve"> 2018.</w:t>
      </w:r>
      <w:r w:rsidR="009908F1">
        <w:rPr>
          <w:rFonts w:asciiTheme="minorHAnsi" w:hAnsiTheme="minorHAnsi" w:cstheme="minorHAnsi"/>
        </w:rPr>
        <w:t xml:space="preserve"> </w:t>
      </w:r>
      <w:r w:rsidR="00265AC8">
        <w:rPr>
          <w:rFonts w:asciiTheme="minorHAnsi" w:hAnsiTheme="minorHAnsi" w:cstheme="minorHAnsi"/>
        </w:rPr>
        <w:t xml:space="preserve"> All </w:t>
      </w:r>
      <w:r>
        <w:rPr>
          <w:rFonts w:asciiTheme="minorHAnsi" w:hAnsiTheme="minorHAnsi" w:cstheme="minorHAnsi"/>
        </w:rPr>
        <w:t>four</w:t>
      </w:r>
      <w:r w:rsidR="00265AC8">
        <w:rPr>
          <w:rFonts w:asciiTheme="minorHAnsi" w:hAnsiTheme="minorHAnsi" w:cstheme="minorHAnsi"/>
        </w:rPr>
        <w:t xml:space="preserve"> were claim related.  </w:t>
      </w:r>
      <w:r w:rsidR="00851232" w:rsidRPr="009908F1">
        <w:rPr>
          <w:rFonts w:asciiTheme="minorHAnsi" w:hAnsiTheme="minorHAnsi" w:cstheme="minorHAnsi"/>
        </w:rPr>
        <w:t>With no questi</w:t>
      </w:r>
      <w:r w:rsidR="009908F1">
        <w:rPr>
          <w:rFonts w:asciiTheme="minorHAnsi" w:hAnsiTheme="minorHAnsi" w:cstheme="minorHAnsi"/>
        </w:rPr>
        <w:t xml:space="preserve">ons regarding </w:t>
      </w:r>
      <w:r w:rsidR="00142B32">
        <w:rPr>
          <w:rFonts w:asciiTheme="minorHAnsi" w:hAnsiTheme="minorHAnsi" w:cstheme="minorHAnsi"/>
        </w:rPr>
        <w:t>complaints</w:t>
      </w:r>
      <w:r w:rsidR="009908F1">
        <w:rPr>
          <w:rFonts w:asciiTheme="minorHAnsi" w:hAnsiTheme="minorHAnsi" w:cstheme="minorHAnsi"/>
        </w:rPr>
        <w:t xml:space="preserve">, </w:t>
      </w:r>
      <w:r w:rsidR="00C26D58">
        <w:rPr>
          <w:rFonts w:asciiTheme="minorHAnsi" w:hAnsiTheme="minorHAnsi" w:cstheme="minorHAnsi"/>
        </w:rPr>
        <w:t>the CEO report was concluded.</w:t>
      </w:r>
    </w:p>
    <w:p w:rsidR="00C26D58" w:rsidRDefault="00C26D58" w:rsidP="00DC15BF">
      <w:pPr>
        <w:spacing w:after="0"/>
        <w:rPr>
          <w:rFonts w:cstheme="minorHAnsi"/>
        </w:rPr>
      </w:pPr>
    </w:p>
    <w:p w:rsidR="001A008F" w:rsidRPr="00C72D65" w:rsidRDefault="00851232" w:rsidP="00DC15BF">
      <w:pPr>
        <w:spacing w:after="0"/>
        <w:rPr>
          <w:rFonts w:cstheme="minorHAnsi"/>
          <w:sz w:val="24"/>
          <w:szCs w:val="24"/>
        </w:rPr>
      </w:pPr>
      <w:r w:rsidRPr="00C72D65">
        <w:rPr>
          <w:rFonts w:cstheme="minorHAnsi"/>
          <w:sz w:val="24"/>
          <w:szCs w:val="24"/>
        </w:rPr>
        <w:t>With the</w:t>
      </w:r>
      <w:r w:rsidR="001A008F" w:rsidRPr="00C72D65">
        <w:rPr>
          <w:rFonts w:cstheme="minorHAnsi"/>
          <w:sz w:val="24"/>
          <w:szCs w:val="24"/>
        </w:rPr>
        <w:t xml:space="preserve"> </w:t>
      </w:r>
      <w:r w:rsidR="00C26D58" w:rsidRPr="00C72D65">
        <w:rPr>
          <w:rFonts w:cstheme="minorHAnsi"/>
          <w:sz w:val="24"/>
          <w:szCs w:val="24"/>
        </w:rPr>
        <w:t xml:space="preserve">conclusion of the </w:t>
      </w:r>
      <w:r w:rsidRPr="00C72D65">
        <w:rPr>
          <w:rFonts w:cstheme="minorHAnsi"/>
          <w:sz w:val="24"/>
          <w:szCs w:val="24"/>
        </w:rPr>
        <w:t>CEO report</w:t>
      </w:r>
      <w:r w:rsidR="00180B7B" w:rsidRPr="00C72D65">
        <w:rPr>
          <w:rFonts w:cstheme="minorHAnsi"/>
          <w:sz w:val="24"/>
          <w:szCs w:val="24"/>
        </w:rPr>
        <w:t xml:space="preserve">, </w:t>
      </w:r>
      <w:r w:rsidR="00D774FD" w:rsidRPr="00C72D65">
        <w:rPr>
          <w:rFonts w:cstheme="minorHAnsi"/>
          <w:sz w:val="24"/>
          <w:szCs w:val="24"/>
        </w:rPr>
        <w:t>Chairman Lorusso</w:t>
      </w:r>
      <w:r w:rsidR="001A008F" w:rsidRPr="00C72D65">
        <w:rPr>
          <w:rFonts w:cstheme="minorHAnsi"/>
          <w:sz w:val="24"/>
          <w:szCs w:val="24"/>
        </w:rPr>
        <w:t xml:space="preserve"> moved on to the Executive Session.  </w:t>
      </w:r>
      <w:r w:rsidR="00D774FD" w:rsidRPr="00C72D65">
        <w:rPr>
          <w:rFonts w:cstheme="minorHAnsi"/>
          <w:sz w:val="24"/>
          <w:szCs w:val="24"/>
        </w:rPr>
        <w:t>He</w:t>
      </w:r>
      <w:r w:rsidR="001A008F" w:rsidRPr="00C72D65">
        <w:rPr>
          <w:rFonts w:cstheme="minorHAnsi"/>
          <w:sz w:val="24"/>
          <w:szCs w:val="24"/>
        </w:rPr>
        <w:t xml:space="preserve"> asked if anyone from the public first wished to address the Board.  </w:t>
      </w:r>
      <w:r w:rsidR="00B348E1" w:rsidRPr="00C72D65">
        <w:rPr>
          <w:rFonts w:cstheme="minorHAnsi"/>
          <w:sz w:val="24"/>
          <w:szCs w:val="24"/>
        </w:rPr>
        <w:t xml:space="preserve">With no </w:t>
      </w:r>
      <w:r w:rsidR="00180B7B" w:rsidRPr="00C72D65">
        <w:rPr>
          <w:rFonts w:cstheme="minorHAnsi"/>
          <w:sz w:val="24"/>
          <w:szCs w:val="24"/>
        </w:rPr>
        <w:t xml:space="preserve">other </w:t>
      </w:r>
      <w:r w:rsidR="00B348E1" w:rsidRPr="00C72D65">
        <w:rPr>
          <w:rFonts w:cstheme="minorHAnsi"/>
          <w:sz w:val="24"/>
          <w:szCs w:val="24"/>
        </w:rPr>
        <w:t>s</w:t>
      </w:r>
      <w:r w:rsidR="00180B7B" w:rsidRPr="00C72D65">
        <w:rPr>
          <w:rFonts w:cstheme="minorHAnsi"/>
          <w:sz w:val="24"/>
          <w:szCs w:val="24"/>
        </w:rPr>
        <w:t>peakers from the public</w:t>
      </w:r>
      <w:r w:rsidR="00C26D58" w:rsidRPr="00C72D65">
        <w:rPr>
          <w:rFonts w:cstheme="minorHAnsi"/>
          <w:sz w:val="24"/>
          <w:szCs w:val="24"/>
        </w:rPr>
        <w:t xml:space="preserve"> stepping forward</w:t>
      </w:r>
      <w:r w:rsidR="00180B7B" w:rsidRPr="00C72D65">
        <w:rPr>
          <w:rFonts w:cstheme="minorHAnsi"/>
          <w:sz w:val="24"/>
          <w:szCs w:val="24"/>
        </w:rPr>
        <w:t xml:space="preserve">, </w:t>
      </w:r>
      <w:r w:rsidR="00D774FD" w:rsidRPr="00C72D65">
        <w:rPr>
          <w:rFonts w:cstheme="minorHAnsi"/>
          <w:sz w:val="24"/>
          <w:szCs w:val="24"/>
        </w:rPr>
        <w:t>Chairman Lorusso</w:t>
      </w:r>
      <w:r w:rsidR="00180B7B" w:rsidRPr="00C72D65">
        <w:rPr>
          <w:rFonts w:cstheme="minorHAnsi"/>
          <w:sz w:val="24"/>
          <w:szCs w:val="24"/>
        </w:rPr>
        <w:t xml:space="preserve"> stated that </w:t>
      </w:r>
      <w:r w:rsidR="00D774FD" w:rsidRPr="00C72D65">
        <w:rPr>
          <w:rFonts w:cstheme="minorHAnsi"/>
          <w:sz w:val="24"/>
          <w:szCs w:val="24"/>
        </w:rPr>
        <w:t>he</w:t>
      </w:r>
      <w:r w:rsidR="001A008F" w:rsidRPr="00C72D65">
        <w:rPr>
          <w:rFonts w:cstheme="minorHAnsi"/>
          <w:sz w:val="24"/>
          <w:szCs w:val="24"/>
        </w:rPr>
        <w:t xml:space="preserve"> would entertain a motion to go into Executive Session to discuss potential and pending litigation.  Mr. </w:t>
      </w:r>
      <w:r w:rsidR="00C72D65">
        <w:rPr>
          <w:rFonts w:cstheme="minorHAnsi"/>
          <w:sz w:val="24"/>
          <w:szCs w:val="24"/>
        </w:rPr>
        <w:t>Glasson</w:t>
      </w:r>
      <w:r w:rsidR="00D774FD" w:rsidRPr="00C72D65">
        <w:rPr>
          <w:rFonts w:cstheme="minorHAnsi"/>
          <w:sz w:val="24"/>
          <w:szCs w:val="24"/>
        </w:rPr>
        <w:t xml:space="preserve"> </w:t>
      </w:r>
      <w:r w:rsidR="00932677" w:rsidRPr="00C72D65">
        <w:rPr>
          <w:rFonts w:cstheme="minorHAnsi"/>
          <w:sz w:val="24"/>
          <w:szCs w:val="24"/>
        </w:rPr>
        <w:t xml:space="preserve">so moved.  </w:t>
      </w:r>
      <w:r w:rsidR="00C72D65">
        <w:rPr>
          <w:rFonts w:cstheme="minorHAnsi"/>
          <w:sz w:val="24"/>
          <w:szCs w:val="24"/>
        </w:rPr>
        <w:t>Ms. Gardner</w:t>
      </w:r>
      <w:r w:rsidR="00932677" w:rsidRPr="00C72D65">
        <w:rPr>
          <w:rFonts w:cstheme="minorHAnsi"/>
          <w:sz w:val="24"/>
          <w:szCs w:val="24"/>
        </w:rPr>
        <w:t xml:space="preserve"> </w:t>
      </w:r>
      <w:r w:rsidR="001A008F" w:rsidRPr="00C72D65">
        <w:rPr>
          <w:rFonts w:cstheme="minorHAnsi"/>
          <w:sz w:val="24"/>
          <w:szCs w:val="24"/>
        </w:rPr>
        <w:t>s</w:t>
      </w:r>
      <w:r w:rsidR="00180B7B" w:rsidRPr="00C72D65">
        <w:rPr>
          <w:rFonts w:cstheme="minorHAnsi"/>
          <w:sz w:val="24"/>
          <w:szCs w:val="24"/>
        </w:rPr>
        <w:t xml:space="preserve">econded the motion.  </w:t>
      </w:r>
      <w:r w:rsidR="00D774FD" w:rsidRPr="00C72D65">
        <w:rPr>
          <w:rFonts w:cstheme="minorHAnsi"/>
          <w:sz w:val="24"/>
          <w:szCs w:val="24"/>
        </w:rPr>
        <w:t>Chairman Lorusso</w:t>
      </w:r>
      <w:r w:rsidR="001A008F" w:rsidRPr="00C72D65">
        <w:rPr>
          <w:rFonts w:cstheme="minorHAnsi"/>
          <w:sz w:val="24"/>
          <w:szCs w:val="24"/>
        </w:rPr>
        <w:t xml:space="preserve"> called for a roll call vote.  The motion passed unanimously and the Board entered into Executive Session.  Everyone except LCPIC staff and the Board were asked to leave the room.  </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--------------------------------------------------------------Executive Session------------------------------------------------------------------</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At the conclusion of the Executive Sessio</w:t>
      </w:r>
      <w:r w:rsidR="00180B7B">
        <w:rPr>
          <w:rFonts w:cstheme="minorHAnsi"/>
        </w:rPr>
        <w:t xml:space="preserve">n, </w:t>
      </w:r>
      <w:r w:rsidR="00D774FD">
        <w:rPr>
          <w:rFonts w:cstheme="minorHAnsi"/>
        </w:rPr>
        <w:t>Chairman Lorusso</w:t>
      </w:r>
      <w:r>
        <w:rPr>
          <w:rFonts w:cstheme="minorHAnsi"/>
        </w:rPr>
        <w:t xml:space="preserve"> asked for a motion to exit Executive Session and re-enter the public forum.  </w:t>
      </w:r>
      <w:r w:rsidR="00D774FD">
        <w:rPr>
          <w:rFonts w:cstheme="minorHAnsi"/>
        </w:rPr>
        <w:t>Ms. Gardner</w:t>
      </w:r>
      <w:r>
        <w:rPr>
          <w:rFonts w:cstheme="minorHAnsi"/>
        </w:rPr>
        <w:t xml:space="preserve"> so moved.  </w:t>
      </w:r>
      <w:r w:rsidR="00C72D65">
        <w:rPr>
          <w:rFonts w:cstheme="minorHAnsi"/>
        </w:rPr>
        <w:t xml:space="preserve">Mr. </w:t>
      </w:r>
      <w:proofErr w:type="spellStart"/>
      <w:r w:rsidR="00C72D65">
        <w:rPr>
          <w:rFonts w:cstheme="minorHAnsi"/>
        </w:rPr>
        <w:t>Chambley</w:t>
      </w:r>
      <w:proofErr w:type="spellEnd"/>
      <w:r>
        <w:rPr>
          <w:rFonts w:cstheme="minorHAnsi"/>
        </w:rPr>
        <w:t xml:space="preserve"> seconded the motion.  A roll call vote was taken.  The motion passed </w:t>
      </w:r>
      <w:r w:rsidR="00B348E1">
        <w:rPr>
          <w:rFonts w:cstheme="minorHAnsi"/>
        </w:rPr>
        <w:t xml:space="preserve">unanimously.  </w:t>
      </w:r>
      <w:r w:rsidR="00D774FD">
        <w:rPr>
          <w:rFonts w:cstheme="minorHAnsi"/>
        </w:rPr>
        <w:t>Chairman Lorusso</w:t>
      </w:r>
      <w:r>
        <w:rPr>
          <w:rFonts w:cstheme="minorHAnsi"/>
        </w:rPr>
        <w:t xml:space="preserve"> noted that the Board had r</w:t>
      </w:r>
      <w:r w:rsidR="00C26D58">
        <w:rPr>
          <w:rFonts w:cstheme="minorHAnsi"/>
        </w:rPr>
        <w:t xml:space="preserve">e-entered the public forum.  </w:t>
      </w:r>
      <w:r w:rsidR="00D774FD">
        <w:rPr>
          <w:rFonts w:cstheme="minorHAnsi"/>
        </w:rPr>
        <w:t>He</w:t>
      </w:r>
      <w:r>
        <w:rPr>
          <w:rFonts w:cstheme="minorHAnsi"/>
        </w:rPr>
        <w:t xml:space="preserve"> asked that the record reflect that the Board did not take any formal action while in Executive Session.  </w:t>
      </w:r>
    </w:p>
    <w:p w:rsidR="001A008F" w:rsidRDefault="001A008F" w:rsidP="00DC15BF">
      <w:pPr>
        <w:spacing w:after="0"/>
        <w:rPr>
          <w:rFonts w:cstheme="minorHAnsi"/>
        </w:rPr>
      </w:pPr>
    </w:p>
    <w:p w:rsidR="003E1CC6" w:rsidRPr="00DC15BF" w:rsidRDefault="00146C55" w:rsidP="00DC15BF">
      <w:pPr>
        <w:spacing w:after="0"/>
        <w:rPr>
          <w:rFonts w:cstheme="minorHAnsi"/>
        </w:rPr>
      </w:pPr>
      <w:r>
        <w:rPr>
          <w:rFonts w:cstheme="minorHAnsi"/>
        </w:rPr>
        <w:t>W</w:t>
      </w:r>
      <w:r w:rsidR="003E1CC6" w:rsidRPr="00DC15BF">
        <w:rPr>
          <w:rFonts w:cstheme="minorHAnsi"/>
        </w:rPr>
        <w:t>ith the conclusion of the agenda,</w:t>
      </w:r>
      <w:r w:rsidR="00A84CF8">
        <w:rPr>
          <w:rFonts w:cstheme="minorHAnsi"/>
        </w:rPr>
        <w:t xml:space="preserve"> and w</w:t>
      </w:r>
      <w:r w:rsidR="007A74BB">
        <w:rPr>
          <w:rFonts w:cstheme="minorHAnsi"/>
        </w:rPr>
        <w:t>ith no further busines</w:t>
      </w:r>
      <w:r>
        <w:rPr>
          <w:rFonts w:cstheme="minorHAnsi"/>
        </w:rPr>
        <w:t xml:space="preserve">s to discuss, </w:t>
      </w:r>
      <w:r w:rsidR="00E912CB">
        <w:rPr>
          <w:rFonts w:cstheme="minorHAnsi"/>
        </w:rPr>
        <w:t>Chairman Lorusso</w:t>
      </w:r>
      <w:r>
        <w:rPr>
          <w:rFonts w:cstheme="minorHAnsi"/>
        </w:rPr>
        <w:t xml:space="preserve"> </w:t>
      </w:r>
      <w:r w:rsidR="00932677">
        <w:rPr>
          <w:rFonts w:cstheme="minorHAnsi"/>
        </w:rPr>
        <w:t>asked for a motion to adjourn</w:t>
      </w:r>
      <w:r w:rsidR="00A84CF8">
        <w:rPr>
          <w:rFonts w:cstheme="minorHAnsi"/>
        </w:rPr>
        <w:t>.</w:t>
      </w:r>
      <w:r w:rsidR="00E37EFD">
        <w:rPr>
          <w:rFonts w:cstheme="minorHAnsi"/>
        </w:rPr>
        <w:t xml:space="preserve"> </w:t>
      </w:r>
      <w:r w:rsidR="007A74BB">
        <w:rPr>
          <w:rFonts w:cstheme="minorHAnsi"/>
        </w:rPr>
        <w:t xml:space="preserve"> </w:t>
      </w:r>
      <w:r w:rsidR="00C72D65">
        <w:rPr>
          <w:rFonts w:cstheme="minorHAnsi"/>
        </w:rPr>
        <w:t>Representative Talbot</w:t>
      </w:r>
      <w:r w:rsidR="00932677">
        <w:rPr>
          <w:rFonts w:cstheme="minorHAnsi"/>
        </w:rPr>
        <w:t xml:space="preserve"> so moved</w:t>
      </w:r>
      <w:r w:rsidR="003E1CC6" w:rsidRPr="00DC15BF">
        <w:rPr>
          <w:rFonts w:cstheme="minorHAnsi"/>
        </w:rPr>
        <w:t xml:space="preserve">; </w:t>
      </w:r>
      <w:r w:rsidR="00C72D65">
        <w:rPr>
          <w:rFonts w:cstheme="minorHAnsi"/>
        </w:rPr>
        <w:t>Ms. Gardner</w:t>
      </w:r>
      <w:r>
        <w:rPr>
          <w:rFonts w:cstheme="minorHAnsi"/>
        </w:rPr>
        <w:t xml:space="preserve"> </w:t>
      </w:r>
      <w:r w:rsidR="003E1CC6" w:rsidRPr="00DC15BF">
        <w:rPr>
          <w:rFonts w:cstheme="minorHAnsi"/>
        </w:rPr>
        <w:t>seconded.  There being no opposition, the meeting was adjourned</w:t>
      </w:r>
      <w:r>
        <w:rPr>
          <w:rFonts w:cstheme="minorHAnsi"/>
        </w:rPr>
        <w:t xml:space="preserve"> at </w:t>
      </w:r>
      <w:r w:rsidR="00C72D65">
        <w:rPr>
          <w:rFonts w:cstheme="minorHAnsi"/>
        </w:rPr>
        <w:t>1:39</w:t>
      </w:r>
      <w:r w:rsidR="00932677">
        <w:rPr>
          <w:rFonts w:cstheme="minorHAnsi"/>
        </w:rPr>
        <w:t xml:space="preserve"> p</w:t>
      </w:r>
      <w:r w:rsidR="003E1CC6" w:rsidRPr="00DC15BF">
        <w:rPr>
          <w:rFonts w:cstheme="minorHAnsi"/>
        </w:rPr>
        <w:t>.</w:t>
      </w:r>
      <w:r w:rsidR="00932677">
        <w:rPr>
          <w:rFonts w:cstheme="minorHAnsi"/>
        </w:rPr>
        <w:t>m.</w:t>
      </w:r>
    </w:p>
    <w:p w:rsidR="00E37EFD" w:rsidRDefault="00E37EFD">
      <w:pPr>
        <w:rPr>
          <w:b/>
        </w:rPr>
      </w:pPr>
    </w:p>
    <w:p w:rsidR="00E37EFD" w:rsidRDefault="00E37EFD">
      <w:pPr>
        <w:rPr>
          <w:b/>
        </w:rPr>
      </w:pPr>
      <w:r>
        <w:rPr>
          <w:b/>
        </w:rPr>
        <w:t>Adjourn</w:t>
      </w:r>
    </w:p>
    <w:p w:rsidR="00E37EFD" w:rsidRDefault="00E37EFD">
      <w:pPr>
        <w:rPr>
          <w:b/>
        </w:rPr>
      </w:pPr>
    </w:p>
    <w:p w:rsidR="00E37EFD" w:rsidRDefault="00E37EFD" w:rsidP="00E37EFD">
      <w:pPr>
        <w:spacing w:after="0"/>
        <w:rPr>
          <w:b/>
        </w:rPr>
      </w:pPr>
      <w:r>
        <w:rPr>
          <w:b/>
        </w:rPr>
        <w:t>Paige M. Harper</w:t>
      </w:r>
    </w:p>
    <w:p w:rsidR="00E37EFD" w:rsidRDefault="00E37EFD" w:rsidP="00E37EFD">
      <w:pPr>
        <w:spacing w:after="0"/>
        <w:rPr>
          <w:b/>
        </w:rPr>
      </w:pPr>
      <w:r>
        <w:rPr>
          <w:b/>
        </w:rPr>
        <w:t>General Counsel and Corporate Secretary/Chief Administrative Officer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C72D65">
        <w:t>November 8</w:t>
      </w:r>
      <w:r w:rsidR="00500FE1">
        <w:t>, 2018</w:t>
      </w:r>
      <w:r>
        <w:t xml:space="preserve"> minutes that were adopted by the Board of Directors of Louisiana Citizens Property Insurance Corporation on</w:t>
      </w:r>
      <w:r w:rsidR="00500FE1">
        <w:t xml:space="preserve"> </w:t>
      </w:r>
      <w:r w:rsidR="00C72D65">
        <w:t>January 10</w:t>
      </w:r>
      <w:r w:rsidR="00500FE1">
        <w:t xml:space="preserve">, </w:t>
      </w:r>
      <w:r w:rsidR="00C72D65">
        <w:t>2019</w:t>
      </w:r>
      <w:bookmarkStart w:id="0" w:name="_GoBack"/>
      <w:bookmarkEnd w:id="0"/>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51" w:rsidRDefault="00113C51" w:rsidP="00F84BFF">
      <w:pPr>
        <w:spacing w:after="0" w:line="240" w:lineRule="auto"/>
      </w:pPr>
      <w:r>
        <w:separator/>
      </w:r>
    </w:p>
  </w:endnote>
  <w:endnote w:type="continuationSeparator" w:id="0">
    <w:p w:rsidR="00113C51" w:rsidRDefault="00113C51"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51" w:rsidRDefault="00113C51" w:rsidP="00F84BFF">
      <w:pPr>
        <w:spacing w:after="0" w:line="240" w:lineRule="auto"/>
      </w:pPr>
      <w:r>
        <w:separator/>
      </w:r>
    </w:p>
  </w:footnote>
  <w:footnote w:type="continuationSeparator" w:id="0">
    <w:p w:rsidR="00113C51" w:rsidRDefault="00113C51"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51" w:rsidRDefault="00113C51">
    <w:pPr>
      <w:pStyle w:val="Header"/>
    </w:pPr>
    <w:r>
      <w:ptab w:relativeTo="margin" w:alignment="center" w:leader="none"/>
    </w:r>
  </w:p>
  <w:p w:rsidR="00113C51" w:rsidRDefault="0011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A5EC0238"/>
    <w:lvl w:ilvl="0" w:tplc="1996D082">
      <w:start w:val="4"/>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88A"/>
    <w:multiLevelType w:val="hybridMultilevel"/>
    <w:tmpl w:val="4740B214"/>
    <w:lvl w:ilvl="0" w:tplc="7F3A4B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4B68"/>
    <w:multiLevelType w:val="hybridMultilevel"/>
    <w:tmpl w:val="B34C1FC4"/>
    <w:lvl w:ilvl="0" w:tplc="1CD0DD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07E13"/>
    <w:rsid w:val="0002278A"/>
    <w:rsid w:val="0002377B"/>
    <w:rsid w:val="000326D0"/>
    <w:rsid w:val="00032E78"/>
    <w:rsid w:val="0003632B"/>
    <w:rsid w:val="00050511"/>
    <w:rsid w:val="0005313E"/>
    <w:rsid w:val="000B5322"/>
    <w:rsid w:val="000D3449"/>
    <w:rsid w:val="000E67C0"/>
    <w:rsid w:val="00100D1E"/>
    <w:rsid w:val="00113C51"/>
    <w:rsid w:val="00142B32"/>
    <w:rsid w:val="00146C55"/>
    <w:rsid w:val="0015446D"/>
    <w:rsid w:val="00155C85"/>
    <w:rsid w:val="00180B7B"/>
    <w:rsid w:val="0018181A"/>
    <w:rsid w:val="001A008F"/>
    <w:rsid w:val="001D3DBA"/>
    <w:rsid w:val="001E1949"/>
    <w:rsid w:val="001F58AB"/>
    <w:rsid w:val="00224AEC"/>
    <w:rsid w:val="00232195"/>
    <w:rsid w:val="00242786"/>
    <w:rsid w:val="002431A4"/>
    <w:rsid w:val="002440BA"/>
    <w:rsid w:val="002454F4"/>
    <w:rsid w:val="00265AC8"/>
    <w:rsid w:val="002747CE"/>
    <w:rsid w:val="00285C42"/>
    <w:rsid w:val="002A6108"/>
    <w:rsid w:val="002C4F1D"/>
    <w:rsid w:val="002D1909"/>
    <w:rsid w:val="00300946"/>
    <w:rsid w:val="00324FD4"/>
    <w:rsid w:val="00354E2A"/>
    <w:rsid w:val="003956D3"/>
    <w:rsid w:val="003A5A1A"/>
    <w:rsid w:val="003A7CC5"/>
    <w:rsid w:val="003C42E9"/>
    <w:rsid w:val="003E1CC6"/>
    <w:rsid w:val="003F065D"/>
    <w:rsid w:val="003F3E01"/>
    <w:rsid w:val="003F6B30"/>
    <w:rsid w:val="003F6EB3"/>
    <w:rsid w:val="003F7339"/>
    <w:rsid w:val="004166EB"/>
    <w:rsid w:val="004273BB"/>
    <w:rsid w:val="00432922"/>
    <w:rsid w:val="00445FB9"/>
    <w:rsid w:val="00450792"/>
    <w:rsid w:val="004510A7"/>
    <w:rsid w:val="00491F08"/>
    <w:rsid w:val="004A4E4F"/>
    <w:rsid w:val="004C7D2F"/>
    <w:rsid w:val="004E5CFC"/>
    <w:rsid w:val="004F7A76"/>
    <w:rsid w:val="00500FE1"/>
    <w:rsid w:val="00503403"/>
    <w:rsid w:val="00516CE5"/>
    <w:rsid w:val="005248C3"/>
    <w:rsid w:val="00525523"/>
    <w:rsid w:val="005672F8"/>
    <w:rsid w:val="005910A2"/>
    <w:rsid w:val="005B4D52"/>
    <w:rsid w:val="005D4863"/>
    <w:rsid w:val="005D60F3"/>
    <w:rsid w:val="005F5808"/>
    <w:rsid w:val="006017AA"/>
    <w:rsid w:val="00622B0D"/>
    <w:rsid w:val="00627CB2"/>
    <w:rsid w:val="006307F5"/>
    <w:rsid w:val="00633248"/>
    <w:rsid w:val="00642954"/>
    <w:rsid w:val="006530DA"/>
    <w:rsid w:val="00654758"/>
    <w:rsid w:val="00662B50"/>
    <w:rsid w:val="00665795"/>
    <w:rsid w:val="00673B1A"/>
    <w:rsid w:val="0069001F"/>
    <w:rsid w:val="006C3910"/>
    <w:rsid w:val="006C7576"/>
    <w:rsid w:val="006F2476"/>
    <w:rsid w:val="00706296"/>
    <w:rsid w:val="0071249F"/>
    <w:rsid w:val="007224EC"/>
    <w:rsid w:val="007253E9"/>
    <w:rsid w:val="007512A0"/>
    <w:rsid w:val="00752FEE"/>
    <w:rsid w:val="00756EBF"/>
    <w:rsid w:val="0076282D"/>
    <w:rsid w:val="00765C48"/>
    <w:rsid w:val="0077587E"/>
    <w:rsid w:val="007855E5"/>
    <w:rsid w:val="00796CD0"/>
    <w:rsid w:val="007A12BF"/>
    <w:rsid w:val="007A74BB"/>
    <w:rsid w:val="007D3466"/>
    <w:rsid w:val="007D6213"/>
    <w:rsid w:val="007E68E9"/>
    <w:rsid w:val="007E7A32"/>
    <w:rsid w:val="007F4C6D"/>
    <w:rsid w:val="00802F28"/>
    <w:rsid w:val="00807342"/>
    <w:rsid w:val="00830314"/>
    <w:rsid w:val="00840C7D"/>
    <w:rsid w:val="00851232"/>
    <w:rsid w:val="00854427"/>
    <w:rsid w:val="008647E8"/>
    <w:rsid w:val="00877A96"/>
    <w:rsid w:val="008800AC"/>
    <w:rsid w:val="008810B9"/>
    <w:rsid w:val="008C66D2"/>
    <w:rsid w:val="008D2834"/>
    <w:rsid w:val="008E1833"/>
    <w:rsid w:val="008E5B16"/>
    <w:rsid w:val="008F57AD"/>
    <w:rsid w:val="0091319E"/>
    <w:rsid w:val="00932677"/>
    <w:rsid w:val="00951B32"/>
    <w:rsid w:val="009830A8"/>
    <w:rsid w:val="009908F1"/>
    <w:rsid w:val="00991AC8"/>
    <w:rsid w:val="009978D7"/>
    <w:rsid w:val="00997F14"/>
    <w:rsid w:val="009A2B3C"/>
    <w:rsid w:val="009A2C97"/>
    <w:rsid w:val="009B6A0B"/>
    <w:rsid w:val="009E27D5"/>
    <w:rsid w:val="009F2879"/>
    <w:rsid w:val="009F35CA"/>
    <w:rsid w:val="00A124C6"/>
    <w:rsid w:val="00A31F17"/>
    <w:rsid w:val="00A63265"/>
    <w:rsid w:val="00A65B2A"/>
    <w:rsid w:val="00A70A65"/>
    <w:rsid w:val="00A759EF"/>
    <w:rsid w:val="00A84CF8"/>
    <w:rsid w:val="00AB6EAD"/>
    <w:rsid w:val="00AD0A68"/>
    <w:rsid w:val="00AD3979"/>
    <w:rsid w:val="00AD4DB3"/>
    <w:rsid w:val="00AE5836"/>
    <w:rsid w:val="00AE59DF"/>
    <w:rsid w:val="00B026D0"/>
    <w:rsid w:val="00B15159"/>
    <w:rsid w:val="00B16B31"/>
    <w:rsid w:val="00B24514"/>
    <w:rsid w:val="00B348E1"/>
    <w:rsid w:val="00B62419"/>
    <w:rsid w:val="00B62780"/>
    <w:rsid w:val="00B712D6"/>
    <w:rsid w:val="00B721C8"/>
    <w:rsid w:val="00B835CA"/>
    <w:rsid w:val="00B835CE"/>
    <w:rsid w:val="00BB42CC"/>
    <w:rsid w:val="00BD2F59"/>
    <w:rsid w:val="00BF7E6E"/>
    <w:rsid w:val="00C255C8"/>
    <w:rsid w:val="00C26D58"/>
    <w:rsid w:val="00C27694"/>
    <w:rsid w:val="00C34CDC"/>
    <w:rsid w:val="00C3598F"/>
    <w:rsid w:val="00C56C5D"/>
    <w:rsid w:val="00C72D65"/>
    <w:rsid w:val="00CA0706"/>
    <w:rsid w:val="00CB4F47"/>
    <w:rsid w:val="00CB5979"/>
    <w:rsid w:val="00CC1B09"/>
    <w:rsid w:val="00D2546C"/>
    <w:rsid w:val="00D33429"/>
    <w:rsid w:val="00D46159"/>
    <w:rsid w:val="00D551F0"/>
    <w:rsid w:val="00D633EF"/>
    <w:rsid w:val="00D70836"/>
    <w:rsid w:val="00D767CE"/>
    <w:rsid w:val="00D774FD"/>
    <w:rsid w:val="00D84A01"/>
    <w:rsid w:val="00D85F8E"/>
    <w:rsid w:val="00D9296E"/>
    <w:rsid w:val="00D95692"/>
    <w:rsid w:val="00DA279D"/>
    <w:rsid w:val="00DA4A34"/>
    <w:rsid w:val="00DA5466"/>
    <w:rsid w:val="00DB7D44"/>
    <w:rsid w:val="00DC15BF"/>
    <w:rsid w:val="00DE0100"/>
    <w:rsid w:val="00DE4DDD"/>
    <w:rsid w:val="00E04B37"/>
    <w:rsid w:val="00E13604"/>
    <w:rsid w:val="00E2209F"/>
    <w:rsid w:val="00E229FA"/>
    <w:rsid w:val="00E31FF8"/>
    <w:rsid w:val="00E33C40"/>
    <w:rsid w:val="00E3772E"/>
    <w:rsid w:val="00E37EFD"/>
    <w:rsid w:val="00E64558"/>
    <w:rsid w:val="00E71140"/>
    <w:rsid w:val="00E912CB"/>
    <w:rsid w:val="00E9183F"/>
    <w:rsid w:val="00E97692"/>
    <w:rsid w:val="00EA2AAF"/>
    <w:rsid w:val="00EA463C"/>
    <w:rsid w:val="00EB1D72"/>
    <w:rsid w:val="00EE4644"/>
    <w:rsid w:val="00EF39A7"/>
    <w:rsid w:val="00F23108"/>
    <w:rsid w:val="00F31A77"/>
    <w:rsid w:val="00F3661B"/>
    <w:rsid w:val="00F56ABD"/>
    <w:rsid w:val="00F60E59"/>
    <w:rsid w:val="00F65D52"/>
    <w:rsid w:val="00F84BFF"/>
    <w:rsid w:val="00F860D3"/>
    <w:rsid w:val="00F87ED5"/>
    <w:rsid w:val="00F90D43"/>
    <w:rsid w:val="00FA7640"/>
    <w:rsid w:val="00FC42A9"/>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3</cp:revision>
  <cp:lastPrinted>2018-11-06T16:09:00Z</cp:lastPrinted>
  <dcterms:created xsi:type="dcterms:W3CDTF">2018-12-17T20:30:00Z</dcterms:created>
  <dcterms:modified xsi:type="dcterms:W3CDTF">2018-12-18T20:36:00Z</dcterms:modified>
</cp:coreProperties>
</file>